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8D" w:rsidRDefault="00D03B12" w:rsidP="0026618D">
      <w:pPr>
        <w:tabs>
          <w:tab w:val="left" w:pos="2106"/>
        </w:tabs>
        <w:spacing w:after="240"/>
        <w:rPr>
          <w:rFonts w:ascii="Copperplate Gothic Light" w:hAnsi="Copperplate Gothic Light"/>
          <w:b/>
        </w:rPr>
      </w:pPr>
      <w:r>
        <w:tab/>
      </w:r>
      <w:r>
        <w:tab/>
      </w:r>
      <w:r>
        <w:tab/>
      </w:r>
      <w:r w:rsidRPr="00D4481A">
        <w:rPr>
          <w:rFonts w:ascii="Copperplate Gothic Light" w:hAnsi="Copperplate Gothic Light"/>
          <w:b/>
          <w:sz w:val="28"/>
          <w:szCs w:val="28"/>
        </w:rPr>
        <w:t>St. Francis Xavier Senior School</w:t>
      </w:r>
      <w:r>
        <w:rPr>
          <w:rFonts w:ascii="Copperplate Gothic Light" w:hAnsi="Copperplate Gothic Light"/>
          <w:b/>
        </w:rPr>
        <w:t xml:space="preserve">   </w:t>
      </w:r>
    </w:p>
    <w:p w:rsidR="00D03B12" w:rsidRPr="0026618D" w:rsidRDefault="00D03B12" w:rsidP="0026618D">
      <w:pPr>
        <w:tabs>
          <w:tab w:val="left" w:pos="2106"/>
        </w:tabs>
        <w:spacing w:after="360"/>
      </w:pPr>
      <w:r w:rsidRPr="00E448F4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en-GB"/>
        </w:rPr>
        <w:drawing>
          <wp:inline distT="0" distB="0" distL="0" distR="0">
            <wp:extent cx="2249697" cy="1454052"/>
            <wp:effectExtent l="19050" t="0" r="0" b="0"/>
            <wp:docPr id="18" name="Picture 4" descr="Hope – The Redstockings Chronic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pe – The Redstockings Chronic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106" cy="147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0B3">
        <w:rPr>
          <w:rFonts w:ascii="Copperplate Gothic Light" w:hAnsi="Copperplate Gothic Light"/>
          <w:b/>
        </w:rPr>
        <w:t xml:space="preserve">      </w:t>
      </w:r>
      <w:r>
        <w:rPr>
          <w:rFonts w:ascii="Copperplate Gothic Light" w:hAnsi="Copperplate Gothic Light"/>
          <w:b/>
        </w:rPr>
        <w:t xml:space="preserve"> </w:t>
      </w:r>
      <w:r w:rsidR="00BA60B3">
        <w:rPr>
          <w:rFonts w:ascii="Copperplate Gothic Light" w:hAnsi="Copperplate Gothic Light"/>
          <w:b/>
        </w:rPr>
        <w:t xml:space="preserve">   </w:t>
      </w:r>
      <w:r>
        <w:rPr>
          <w:rFonts w:ascii="Copperplate Gothic Light" w:hAnsi="Copperplate Gothic Light"/>
          <w:b/>
        </w:rPr>
        <w:t xml:space="preserve"> </w:t>
      </w:r>
      <w:r w:rsidRPr="006A1A3E">
        <w:rPr>
          <w:rFonts w:ascii="Times New Roman" w:hAnsi="Times New Roman" w:cs="Times New Roman"/>
          <w:noProof/>
          <w:sz w:val="26"/>
          <w:szCs w:val="26"/>
          <w:lang w:eastAsia="en-GB"/>
        </w:rPr>
        <w:drawing>
          <wp:inline distT="0" distB="0" distL="0" distR="0">
            <wp:extent cx="1128263" cy="1528881"/>
            <wp:effectExtent l="19050" t="0" r="0" b="0"/>
            <wp:docPr id="1" name="Picture 2" descr="New SFX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FX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10" cy="168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D67">
        <w:rPr>
          <w:rFonts w:ascii="Times New Roman" w:hAnsi="Times New Roman" w:cs="Times New Roman"/>
          <w:sz w:val="26"/>
          <w:szCs w:val="26"/>
        </w:rPr>
        <w:t xml:space="preserve"> </w:t>
      </w:r>
      <w:r w:rsidR="00BA60B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Copperplate Gothic Light" w:hAnsi="Copperplate Gothic Light"/>
          <w:b/>
        </w:rPr>
        <w:t xml:space="preserve">    </w:t>
      </w:r>
      <w:r w:rsidR="00BA60B3">
        <w:rPr>
          <w:rFonts w:ascii="Arial" w:hAnsi="Arial" w:cs="Arial"/>
          <w:noProof/>
          <w:color w:val="2962FF"/>
          <w:sz w:val="18"/>
          <w:szCs w:val="18"/>
          <w:lang w:eastAsia="en-GB"/>
        </w:rPr>
        <w:drawing>
          <wp:inline distT="0" distB="0" distL="0" distR="0">
            <wp:extent cx="2355012" cy="1495442"/>
            <wp:effectExtent l="19050" t="0" r="7188" b="0"/>
            <wp:docPr id="2" name="Picture 2" descr="COVID-19 and a Hope for Unity | SPSP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ID-19 and a Hope for Unity | SPSP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37" cy="149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B12" w:rsidRPr="0026618D" w:rsidRDefault="00D03B12" w:rsidP="00D03B12">
      <w:pPr>
        <w:spacing w:after="0"/>
        <w:rPr>
          <w:rFonts w:ascii="Times New Roman" w:hAnsi="Times New Roman" w:cs="Times New Roman"/>
          <w:b/>
          <w:color w:val="002060"/>
          <w:sz w:val="4"/>
          <w:szCs w:val="4"/>
        </w:rPr>
      </w:pPr>
    </w:p>
    <w:p w:rsidR="00D03B12" w:rsidRPr="00825730" w:rsidRDefault="00D03B12" w:rsidP="0026618D">
      <w:pPr>
        <w:spacing w:after="2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SFX Weekly 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Newsletter 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>No. 6,  8</w:t>
      </w:r>
      <w:r>
        <w:rPr>
          <w:rFonts w:ascii="Times New Roman" w:hAnsi="Times New Roman" w:cs="Times New Roman"/>
          <w:b/>
          <w:color w:val="002060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May </w:t>
      </w:r>
      <w:r w:rsidRPr="00825730">
        <w:rPr>
          <w:rFonts w:ascii="Times New Roman" w:hAnsi="Times New Roman" w:cs="Times New Roman"/>
          <w:b/>
          <w:color w:val="002060"/>
          <w:sz w:val="24"/>
          <w:szCs w:val="24"/>
        </w:rPr>
        <w:t>2020)</w:t>
      </w:r>
    </w:p>
    <w:p w:rsidR="00D03B12" w:rsidRPr="00193217" w:rsidRDefault="00D03B12" w:rsidP="00193217">
      <w:pPr>
        <w:spacing w:before="120" w:after="0"/>
        <w:ind w:left="1440" w:firstLine="72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93217">
        <w:rPr>
          <w:rFonts w:ascii="Times New Roman" w:hAnsi="Times New Roman" w:cs="Times New Roman"/>
          <w:b/>
          <w:i/>
          <w:color w:val="C00000"/>
          <w:sz w:val="28"/>
          <w:szCs w:val="28"/>
        </w:rPr>
        <w:t>“Supporting you in supporting your child’s learning.</w:t>
      </w:r>
    </w:p>
    <w:p w:rsidR="00D03B12" w:rsidRPr="00193217" w:rsidRDefault="00D03B12" w:rsidP="00D03B12">
      <w:pPr>
        <w:spacing w:before="120" w:after="0"/>
        <w:jc w:val="center"/>
        <w:rPr>
          <w:rFonts w:ascii="Times New Roman" w:hAnsi="Times New Roman" w:cs="Times New Roman"/>
          <w:b/>
          <w:i/>
          <w:color w:val="C00000"/>
          <w:sz w:val="10"/>
          <w:szCs w:val="10"/>
        </w:rPr>
      </w:pPr>
      <w:r w:rsidRPr="0019321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Whatever works for your family, Works for us.” </w:t>
      </w:r>
    </w:p>
    <w:p w:rsidR="00193217" w:rsidRDefault="00D03B12" w:rsidP="001932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15D9">
        <w:rPr>
          <w:rFonts w:ascii="Times New Roman" w:hAnsi="Times New Roman" w:cs="Times New Roman"/>
          <w:sz w:val="26"/>
          <w:szCs w:val="26"/>
        </w:rPr>
        <w:t>Dear Parents,</w:t>
      </w:r>
      <w:r w:rsidR="001932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3B12" w:rsidRPr="00193217" w:rsidRDefault="00D03B12" w:rsidP="0019321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&amp;quot" w:hAnsi="&amp;quot"/>
          <w:color w:val="000000"/>
          <w:sz w:val="18"/>
          <w:szCs w:val="18"/>
        </w:rPr>
        <w:br/>
      </w:r>
      <w:r w:rsidRPr="008039F0">
        <w:rPr>
          <w:rFonts w:ascii="Monotype Corsiva" w:hAnsi="Monotype Corsiva" w:cs="Times New Roman"/>
          <w:sz w:val="30"/>
          <w:szCs w:val="30"/>
        </w:rPr>
        <w:t>Enhancing the Home-School Communication Link</w:t>
      </w:r>
    </w:p>
    <w:p w:rsidR="00193217" w:rsidRDefault="00193217" w:rsidP="00D03B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have received an excellent response from parents with their preferred email contact for home-school communication.  For any families who have yet to send us their email address, please forward to Louise on </w:t>
      </w:r>
      <w:hyperlink r:id="rId10" w:history="1">
        <w:r w:rsidRPr="00B671E1">
          <w:rPr>
            <w:rStyle w:val="Hyperlink"/>
            <w:rFonts w:ascii="Times New Roman" w:hAnsi="Times New Roman" w:cs="Times New Roman"/>
            <w:sz w:val="26"/>
            <w:szCs w:val="26"/>
          </w:rPr>
          <w:t>o.fficesenior@sfxns.ie</w:t>
        </w:r>
      </w:hyperlink>
    </w:p>
    <w:p w:rsidR="00193217" w:rsidRPr="00AD1C2B" w:rsidRDefault="00193217" w:rsidP="00D03B1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193217" w:rsidRDefault="00193217" w:rsidP="00BA60B3">
      <w:pPr>
        <w:spacing w:before="120" w:after="0"/>
        <w:rPr>
          <w:rFonts w:ascii="Monotype Corsiva" w:hAnsi="Monotype Corsiva" w:cs="Times New Roman"/>
          <w:sz w:val="30"/>
          <w:szCs w:val="30"/>
        </w:rPr>
      </w:pPr>
      <w:r>
        <w:rPr>
          <w:rFonts w:ascii="Monotype Corsiva" w:hAnsi="Monotype Corsiva" w:cs="Times New Roman"/>
          <w:sz w:val="30"/>
          <w:szCs w:val="30"/>
        </w:rPr>
        <w:t>Government Guidance on Return to School</w:t>
      </w:r>
    </w:p>
    <w:p w:rsidR="00C75A8A" w:rsidRDefault="00193217" w:rsidP="0019321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As you will be aware, the Irish Government announced a </w:t>
      </w:r>
      <w:r w:rsidR="00067260">
        <w:rPr>
          <w:rFonts w:ascii="Times New Roman" w:hAnsi="Times New Roman" w:cs="Times New Roman"/>
          <w:sz w:val="26"/>
          <w:szCs w:val="26"/>
        </w:rPr>
        <w:t xml:space="preserve">roadmap for reopening society and business last Friday.  Based on this plan, pupils are not scheduled to return to school buildings until September 2020 at the earliest. This will be a disappointment to our pupils not being able to see their classmates and teachers before the end of the academic year. </w:t>
      </w:r>
      <w:r w:rsidR="00C75A8A">
        <w:rPr>
          <w:rFonts w:ascii="Times New Roman" w:hAnsi="Times New Roman" w:cs="Times New Roman"/>
          <w:sz w:val="26"/>
          <w:szCs w:val="26"/>
        </w:rPr>
        <w:t xml:space="preserve">It is especially disappointing for </w:t>
      </w:r>
      <w:proofErr w:type="gramStart"/>
      <w:r w:rsidR="00C75A8A">
        <w:rPr>
          <w:rFonts w:ascii="Times New Roman" w:hAnsi="Times New Roman" w:cs="Times New Roman"/>
          <w:sz w:val="26"/>
          <w:szCs w:val="26"/>
        </w:rPr>
        <w:t>our</w:t>
      </w:r>
      <w:r w:rsidR="00BA60B3">
        <w:rPr>
          <w:rFonts w:ascii="Times New Roman" w:hAnsi="Times New Roman" w:cs="Times New Roman"/>
          <w:sz w:val="26"/>
          <w:szCs w:val="26"/>
        </w:rPr>
        <w:t xml:space="preserve"> </w:t>
      </w:r>
      <w:r w:rsidR="00C75A8A">
        <w:rPr>
          <w:rFonts w:ascii="Times New Roman" w:hAnsi="Times New Roman" w:cs="Times New Roman"/>
          <w:sz w:val="26"/>
          <w:szCs w:val="26"/>
        </w:rPr>
        <w:t xml:space="preserve"> 6</w:t>
      </w:r>
      <w:r w:rsidR="00C75A8A" w:rsidRPr="0006726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proofErr w:type="gramEnd"/>
      <w:r w:rsidR="00C75A8A">
        <w:rPr>
          <w:rFonts w:ascii="Times New Roman" w:hAnsi="Times New Roman" w:cs="Times New Roman"/>
          <w:sz w:val="26"/>
          <w:szCs w:val="26"/>
        </w:rPr>
        <w:t xml:space="preserve"> class pupils and teachers. The final term of primary school is always such a special and memorable time for children before they embark on the next phase of their formal education. </w:t>
      </w:r>
      <w:r w:rsidR="00E73893">
        <w:rPr>
          <w:rFonts w:ascii="Times New Roman" w:hAnsi="Times New Roman" w:cs="Times New Roman"/>
          <w:sz w:val="26"/>
          <w:szCs w:val="26"/>
        </w:rPr>
        <w:t xml:space="preserve">Cognisant of this, we wish to reassure parents of the following: </w:t>
      </w:r>
    </w:p>
    <w:p w:rsidR="00C75A8A" w:rsidRPr="0081252F" w:rsidRDefault="00C75A8A" w:rsidP="00193217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C75A8A" w:rsidRPr="00C75A8A" w:rsidRDefault="00C75A8A" w:rsidP="00C75A8A">
      <w:pPr>
        <w:pStyle w:val="ListParagraph"/>
        <w:numPr>
          <w:ilvl w:val="0"/>
          <w:numId w:val="2"/>
        </w:numPr>
        <w:spacing w:after="0"/>
        <w:rPr>
          <w:rFonts w:ascii="Monotype Corsiva" w:hAnsi="Monotype Corsiva" w:cs="Times New Roman"/>
          <w:sz w:val="30"/>
          <w:szCs w:val="30"/>
        </w:rPr>
      </w:pPr>
      <w:r w:rsidRPr="00C75A8A">
        <w:rPr>
          <w:rFonts w:ascii="Times New Roman" w:hAnsi="Times New Roman" w:cs="Times New Roman"/>
          <w:sz w:val="26"/>
          <w:szCs w:val="26"/>
        </w:rPr>
        <w:t xml:space="preserve">School management are in communication with our Parents’ Association as we plan </w:t>
      </w:r>
      <w:r>
        <w:rPr>
          <w:rFonts w:ascii="Times New Roman" w:hAnsi="Times New Roman" w:cs="Times New Roman"/>
          <w:sz w:val="26"/>
          <w:szCs w:val="26"/>
        </w:rPr>
        <w:t>for a Graduation event for our 6</w:t>
      </w:r>
      <w:r w:rsidRPr="00C75A8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class</w:t>
      </w:r>
      <w:r w:rsidRPr="00C75A8A">
        <w:rPr>
          <w:rFonts w:ascii="Times New Roman" w:hAnsi="Times New Roman" w:cs="Times New Roman"/>
          <w:sz w:val="26"/>
          <w:szCs w:val="26"/>
        </w:rPr>
        <w:t xml:space="preserve"> boys and girls. </w:t>
      </w:r>
    </w:p>
    <w:p w:rsidR="00C75A8A" w:rsidRPr="00C75A8A" w:rsidRDefault="00C75A8A" w:rsidP="00C75A8A">
      <w:pPr>
        <w:pStyle w:val="ListParagraph"/>
        <w:numPr>
          <w:ilvl w:val="0"/>
          <w:numId w:val="2"/>
        </w:numPr>
        <w:spacing w:after="0"/>
        <w:rPr>
          <w:rFonts w:ascii="Monotype Corsiva" w:hAnsi="Monotype Corsiva" w:cs="Times New Roman"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 xml:space="preserve">We are </w:t>
      </w:r>
      <w:r w:rsidRPr="00C75A8A">
        <w:rPr>
          <w:rFonts w:ascii="Times New Roman" w:hAnsi="Times New Roman" w:cs="Times New Roman"/>
          <w:sz w:val="26"/>
          <w:szCs w:val="26"/>
        </w:rPr>
        <w:t>liaising with the secondary schools these children are due to attend in September in order to facilitate a smooth transition.</w:t>
      </w:r>
    </w:p>
    <w:p w:rsidR="00193217" w:rsidRPr="00C75A8A" w:rsidRDefault="00185745" w:rsidP="00C75A8A">
      <w:pPr>
        <w:pStyle w:val="ListParagraph"/>
        <w:numPr>
          <w:ilvl w:val="0"/>
          <w:numId w:val="2"/>
        </w:numPr>
        <w:spacing w:after="0"/>
        <w:rPr>
          <w:rFonts w:ascii="Monotype Corsiva" w:hAnsi="Monotype Corsiva" w:cs="Times New Roman"/>
          <w:sz w:val="30"/>
          <w:szCs w:val="30"/>
        </w:rPr>
      </w:pPr>
      <w:r w:rsidRPr="00C75A8A">
        <w:rPr>
          <w:rFonts w:ascii="Times New Roman" w:hAnsi="Times New Roman" w:cs="Times New Roman"/>
          <w:sz w:val="26"/>
          <w:szCs w:val="26"/>
        </w:rPr>
        <w:t>Our</w:t>
      </w:r>
      <w:r w:rsidR="00067260" w:rsidRPr="00C75A8A">
        <w:rPr>
          <w:rFonts w:ascii="Times New Roman" w:hAnsi="Times New Roman" w:cs="Times New Roman"/>
          <w:sz w:val="26"/>
          <w:szCs w:val="26"/>
        </w:rPr>
        <w:t xml:space="preserve"> school </w:t>
      </w:r>
      <w:proofErr w:type="gramStart"/>
      <w:r w:rsidR="00067260" w:rsidRPr="00C75A8A">
        <w:rPr>
          <w:rFonts w:ascii="Times New Roman" w:hAnsi="Times New Roman" w:cs="Times New Roman"/>
          <w:sz w:val="26"/>
          <w:szCs w:val="26"/>
        </w:rPr>
        <w:t>staff are</w:t>
      </w:r>
      <w:proofErr w:type="gramEnd"/>
      <w:r w:rsidR="00067260" w:rsidRPr="00C75A8A">
        <w:rPr>
          <w:rFonts w:ascii="Times New Roman" w:hAnsi="Times New Roman" w:cs="Times New Roman"/>
          <w:sz w:val="26"/>
          <w:szCs w:val="26"/>
        </w:rPr>
        <w:t xml:space="preserve"> in regular discussion around ongoing support for </w:t>
      </w:r>
      <w:r w:rsidR="00067260" w:rsidRPr="00E73893">
        <w:rPr>
          <w:rFonts w:ascii="Times New Roman" w:hAnsi="Times New Roman" w:cs="Times New Roman"/>
          <w:sz w:val="26"/>
          <w:szCs w:val="26"/>
          <w:u w:val="single"/>
        </w:rPr>
        <w:t>all</w:t>
      </w:r>
      <w:r w:rsidR="00067260" w:rsidRPr="00E73893">
        <w:rPr>
          <w:rFonts w:ascii="Times New Roman" w:hAnsi="Times New Roman" w:cs="Times New Roman"/>
          <w:sz w:val="26"/>
          <w:szCs w:val="26"/>
        </w:rPr>
        <w:t xml:space="preserve"> of our pupils</w:t>
      </w:r>
      <w:r w:rsidR="00067260" w:rsidRPr="00E738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67260" w:rsidRPr="00C75A8A">
        <w:rPr>
          <w:rFonts w:ascii="Times New Roman" w:hAnsi="Times New Roman" w:cs="Times New Roman"/>
          <w:sz w:val="26"/>
          <w:szCs w:val="26"/>
        </w:rPr>
        <w:t>and we are working on some fun</w:t>
      </w:r>
      <w:r w:rsidRPr="00C75A8A">
        <w:rPr>
          <w:rFonts w:ascii="Times New Roman" w:hAnsi="Times New Roman" w:cs="Times New Roman"/>
          <w:sz w:val="26"/>
          <w:szCs w:val="26"/>
        </w:rPr>
        <w:t>,</w:t>
      </w:r>
      <w:r w:rsidR="00067260" w:rsidRPr="00C75A8A">
        <w:rPr>
          <w:rFonts w:ascii="Times New Roman" w:hAnsi="Times New Roman" w:cs="Times New Roman"/>
          <w:sz w:val="26"/>
          <w:szCs w:val="26"/>
        </w:rPr>
        <w:t xml:space="preserve"> novel ways to </w:t>
      </w:r>
      <w:r w:rsidR="0081252F">
        <w:rPr>
          <w:rFonts w:ascii="Times New Roman" w:hAnsi="Times New Roman" w:cs="Times New Roman"/>
          <w:sz w:val="26"/>
          <w:szCs w:val="26"/>
        </w:rPr>
        <w:t xml:space="preserve">continue to </w:t>
      </w:r>
      <w:r w:rsidR="00067260" w:rsidRPr="00C75A8A">
        <w:rPr>
          <w:rFonts w:ascii="Times New Roman" w:hAnsi="Times New Roman" w:cs="Times New Roman"/>
          <w:sz w:val="26"/>
          <w:szCs w:val="26"/>
        </w:rPr>
        <w:t>engage o</w:t>
      </w:r>
      <w:r w:rsidRPr="00C75A8A">
        <w:rPr>
          <w:rFonts w:ascii="Times New Roman" w:hAnsi="Times New Roman" w:cs="Times New Roman"/>
          <w:sz w:val="26"/>
          <w:szCs w:val="26"/>
        </w:rPr>
        <w:t>ur pupils over the coming months</w:t>
      </w:r>
      <w:r w:rsidR="00067260" w:rsidRPr="00C75A8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C75A8A" w:rsidRPr="00AD1C2B" w:rsidRDefault="00C75A8A" w:rsidP="00AD1C2B">
      <w:pPr>
        <w:pStyle w:val="ListParagraph"/>
        <w:spacing w:before="120" w:after="0"/>
        <w:rPr>
          <w:rFonts w:ascii="Monotype Corsiva" w:hAnsi="Monotype Corsiva" w:cs="Times New Roman"/>
          <w:sz w:val="12"/>
          <w:szCs w:val="12"/>
        </w:rPr>
      </w:pPr>
    </w:p>
    <w:p w:rsidR="00C75A8A" w:rsidRPr="008039F0" w:rsidRDefault="00C75A8A" w:rsidP="00E73893">
      <w:pPr>
        <w:spacing w:before="80" w:after="0"/>
        <w:jc w:val="both"/>
        <w:rPr>
          <w:rFonts w:ascii="Monotype Corsiva" w:hAnsi="Monotype Corsiva" w:cs="Times New Roman"/>
          <w:sz w:val="30"/>
          <w:szCs w:val="30"/>
        </w:rPr>
      </w:pPr>
      <w:r>
        <w:rPr>
          <w:rFonts w:ascii="Monotype Corsiva" w:hAnsi="Monotype Corsiva" w:cs="Times New Roman"/>
          <w:sz w:val="30"/>
          <w:szCs w:val="30"/>
        </w:rPr>
        <w:t>End of Year Reports</w:t>
      </w:r>
      <w:r w:rsidRPr="008039F0">
        <w:rPr>
          <w:rFonts w:ascii="Monotype Corsiva" w:hAnsi="Monotype Corsiva" w:cs="Times New Roman"/>
          <w:sz w:val="30"/>
          <w:szCs w:val="30"/>
        </w:rPr>
        <w:tab/>
      </w:r>
      <w:r w:rsidRPr="008039F0">
        <w:rPr>
          <w:rFonts w:ascii="Monotype Corsiva" w:hAnsi="Monotype Corsiva" w:cs="Times New Roman"/>
          <w:sz w:val="30"/>
          <w:szCs w:val="30"/>
        </w:rPr>
        <w:tab/>
      </w:r>
      <w:r w:rsidRPr="008039F0">
        <w:rPr>
          <w:rFonts w:ascii="Monotype Corsiva" w:hAnsi="Monotype Corsiva" w:cs="Times New Roman"/>
          <w:sz w:val="30"/>
          <w:szCs w:val="30"/>
        </w:rPr>
        <w:tab/>
      </w:r>
      <w:r w:rsidRPr="008039F0">
        <w:rPr>
          <w:rFonts w:ascii="Monotype Corsiva" w:hAnsi="Monotype Corsiva" w:cs="Times New Roman"/>
          <w:sz w:val="30"/>
          <w:szCs w:val="30"/>
        </w:rPr>
        <w:tab/>
      </w:r>
    </w:p>
    <w:p w:rsidR="00EB5D67" w:rsidRPr="00360B09" w:rsidRDefault="00AD1C2B" w:rsidP="00E738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End-of-Year School Reports will issue as usual this year. </w:t>
      </w:r>
      <w:r w:rsidR="0081252F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 xml:space="preserve">hile the DES have stated that there will be </w:t>
      </w:r>
      <w:r w:rsidR="00C75A8A" w:rsidRPr="00C75A8A">
        <w:rPr>
          <w:rFonts w:ascii="Times New Roman" w:hAnsi="Times New Roman" w:cs="Times New Roman"/>
          <w:sz w:val="26"/>
          <w:szCs w:val="26"/>
        </w:rPr>
        <w:t xml:space="preserve">no standardised testing </w:t>
      </w:r>
      <w:r>
        <w:rPr>
          <w:rFonts w:ascii="Times New Roman" w:hAnsi="Times New Roman" w:cs="Times New Roman"/>
          <w:sz w:val="26"/>
          <w:szCs w:val="26"/>
        </w:rPr>
        <w:t>for this academic year, your child’s report</w:t>
      </w:r>
      <w:r w:rsidR="00C75A8A" w:rsidRPr="00C75A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will be</w:t>
      </w:r>
      <w:r w:rsidR="00C75A8A" w:rsidRPr="00C75A8A">
        <w:rPr>
          <w:rFonts w:ascii="Times New Roman" w:hAnsi="Times New Roman" w:cs="Times New Roman"/>
          <w:sz w:val="26"/>
          <w:szCs w:val="26"/>
        </w:rPr>
        <w:t xml:space="preserve"> based on a range of evidence including learning tasks and class engagemen</w:t>
      </w:r>
      <w:r w:rsidR="0081252F">
        <w:rPr>
          <w:rFonts w:ascii="Times New Roman" w:hAnsi="Times New Roman" w:cs="Times New Roman"/>
          <w:sz w:val="26"/>
          <w:szCs w:val="26"/>
        </w:rPr>
        <w:t>t</w:t>
      </w:r>
      <w:r w:rsidR="00C75A8A" w:rsidRPr="00C75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6618D" w:rsidRDefault="00EB5D67" w:rsidP="00E73893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Monotype Corsiva" w:hAnsi="Monotype Corsiva" w:cs="Times New Roman"/>
          <w:sz w:val="32"/>
          <w:szCs w:val="32"/>
        </w:rPr>
        <w:t xml:space="preserve">                   </w:t>
      </w:r>
      <w:r w:rsidRPr="00932DA4">
        <w:rPr>
          <w:rFonts w:ascii="Times New Roman" w:hAnsi="Times New Roman" w:cs="Times New Roman"/>
          <w:i/>
          <w:sz w:val="25"/>
          <w:szCs w:val="25"/>
        </w:rPr>
        <w:t xml:space="preserve">   </w:t>
      </w:r>
      <w:r w:rsidRPr="00264D9C"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</w:t>
      </w:r>
      <w:r w:rsidRPr="00264D9C">
        <w:rPr>
          <w:rFonts w:ascii="Times New Roman" w:hAnsi="Times New Roman" w:cs="Times New Roman"/>
          <w:i/>
          <w:sz w:val="26"/>
          <w:szCs w:val="26"/>
        </w:rPr>
        <w:t xml:space="preserve">Adrienne Darby, </w:t>
      </w:r>
      <w:proofErr w:type="spellStart"/>
      <w:r w:rsidRPr="00264D9C">
        <w:rPr>
          <w:rFonts w:ascii="Times New Roman" w:hAnsi="Times New Roman" w:cs="Times New Roman"/>
          <w:i/>
          <w:sz w:val="26"/>
          <w:szCs w:val="26"/>
        </w:rPr>
        <w:t>Príomhoide</w:t>
      </w:r>
      <w:proofErr w:type="spellEnd"/>
      <w:r w:rsidRPr="00264D9C">
        <w:rPr>
          <w:rFonts w:ascii="Times New Roman" w:hAnsi="Times New Roman" w:cs="Times New Roman"/>
          <w:i/>
          <w:sz w:val="26"/>
          <w:szCs w:val="26"/>
        </w:rPr>
        <w:t xml:space="preserve"> - SFX Senior School.</w:t>
      </w:r>
    </w:p>
    <w:p w:rsidR="00AD1C2B" w:rsidRPr="0026618D" w:rsidRDefault="00EB5D67" w:rsidP="0026618D">
      <w:pPr>
        <w:spacing w:after="360" w:line="24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EB5D67">
        <w:rPr>
          <w:rFonts w:ascii="Times New Roman" w:hAnsi="Times New Roman" w:cs="Times New Roman"/>
          <w:b/>
          <w:sz w:val="26"/>
          <w:szCs w:val="26"/>
        </w:rPr>
        <w:t xml:space="preserve">Class Teacher enquiries:   </w:t>
      </w:r>
      <w:hyperlink r:id="rId11" w:history="1">
        <w:r w:rsidRPr="00EB5D67">
          <w:rPr>
            <w:rStyle w:val="Hyperlink"/>
            <w:rFonts w:ascii="Times New Roman" w:hAnsi="Times New Roman" w:cs="Times New Roman"/>
            <w:b/>
            <w:sz w:val="26"/>
            <w:szCs w:val="26"/>
          </w:rPr>
          <w:t>g.classroom@sfxns.ie</w:t>
        </w:r>
      </w:hyperlink>
      <w:r w:rsidRPr="00EB5D67">
        <w:rPr>
          <w:rFonts w:ascii="Times New Roman" w:hAnsi="Times New Roman" w:cs="Times New Roman"/>
          <w:b/>
          <w:sz w:val="26"/>
          <w:szCs w:val="26"/>
        </w:rPr>
        <w:tab/>
        <w:t xml:space="preserve">Office Enquiries:  </w:t>
      </w:r>
      <w:hyperlink r:id="rId12" w:history="1">
        <w:r w:rsidRPr="00EB5D67">
          <w:rPr>
            <w:rStyle w:val="Hyperlink"/>
            <w:rFonts w:ascii="Times New Roman" w:hAnsi="Times New Roman" w:cs="Times New Roman"/>
            <w:b/>
            <w:sz w:val="26"/>
            <w:szCs w:val="26"/>
          </w:rPr>
          <w:t>o.fficesenior@sfxns.ie</w:t>
        </w:r>
      </w:hyperlink>
    </w:p>
    <w:sectPr w:rsidR="00AD1C2B" w:rsidRPr="0026618D" w:rsidSect="00D03B1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319A"/>
      </v:shape>
    </w:pict>
  </w:numPicBullet>
  <w:abstractNum w:abstractNumId="0">
    <w:nsid w:val="1DF33884"/>
    <w:multiLevelType w:val="hybridMultilevel"/>
    <w:tmpl w:val="CF16F7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C09BD"/>
    <w:multiLevelType w:val="hybridMultilevel"/>
    <w:tmpl w:val="E384BA5E"/>
    <w:lvl w:ilvl="0" w:tplc="4D38B4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3B12"/>
    <w:rsid w:val="00067260"/>
    <w:rsid w:val="00087684"/>
    <w:rsid w:val="00185745"/>
    <w:rsid w:val="00193217"/>
    <w:rsid w:val="0026618D"/>
    <w:rsid w:val="0033519C"/>
    <w:rsid w:val="00360B09"/>
    <w:rsid w:val="004E33C9"/>
    <w:rsid w:val="0081252F"/>
    <w:rsid w:val="00A459A9"/>
    <w:rsid w:val="00AD1C2B"/>
    <w:rsid w:val="00BA60B3"/>
    <w:rsid w:val="00C75A8A"/>
    <w:rsid w:val="00D03B12"/>
    <w:rsid w:val="00D95C3F"/>
    <w:rsid w:val="00DB7627"/>
    <w:rsid w:val="00E73893"/>
    <w:rsid w:val="00EB5D67"/>
    <w:rsid w:val="00F0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B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">
    <w:name w:val="author"/>
    <w:basedOn w:val="Normal"/>
    <w:rsid w:val="00D0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e/url?sa=i&amp;url=http://spsp.org/news-center/blog/bernstein-covid-19-hope-unity&amp;psig=AOvVaw3pu2XrOjFS0sldE3uyexTP&amp;ust=1589011538598000&amp;source=images&amp;cd=vfe&amp;ved=0CAIQjRxqFwoTCKD1x8Tno-kCFQAAAAAdAAAAAB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o.fficesenior@sfxn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g.classroom@sfxns.ie" TargetMode="External"/><Relationship Id="rId5" Type="http://schemas.openxmlformats.org/officeDocument/2006/relationships/hyperlink" Target="https://www.google.ie/url?sa=i&amp;url=https://theredstockingschronicleblog.wordpress.com/2018/12/28/hope/&amp;psig=AOvVaw22Wf-rfB4lUEjmquQ1JzXu&amp;ust=1585584392537000&amp;source=images&amp;cd=vfe&amp;ved=0CAIQjRxqFwoTCPjMuaWIwOgCFQAAAAAdAAAAABAE" TargetMode="External"/><Relationship Id="rId10" Type="http://schemas.openxmlformats.org/officeDocument/2006/relationships/hyperlink" Target="mailto:o.fficesenior@sfxns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2020-05-08T08:22:00Z</dcterms:created>
  <dcterms:modified xsi:type="dcterms:W3CDTF">2020-05-08T08:22:00Z</dcterms:modified>
</cp:coreProperties>
</file>